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23" w:rsidRDefault="001A4DD0" w:rsidP="00677137">
      <w:pPr>
        <w:jc w:val="both"/>
      </w:pPr>
      <w:r>
        <w:tab/>
      </w:r>
      <w:r w:rsidR="000A1E86">
        <w:t>Modelagem do Chute</w:t>
      </w:r>
    </w:p>
    <w:p w:rsidR="00AB21F1" w:rsidRDefault="00AB21F1" w:rsidP="00677137">
      <w:pPr>
        <w:ind w:firstLine="708"/>
        <w:jc w:val="both"/>
      </w:pPr>
      <w:bookmarkStart w:id="0" w:name="_GoBack"/>
      <w:bookmarkEnd w:id="0"/>
      <w:r>
        <w:t xml:space="preserve">Devido a nova motorização foi necessário a mudança de alguns pontos relativos a construção do sistema de chute para o Robô de 2021.2. Dividindo essa analise em 3 pontos. </w:t>
      </w:r>
      <w:r w:rsidR="00C22424">
        <w:t xml:space="preserve">Primeiramente, o posicionamento do sistema, em seguida sobre os pistões e solenoides, por </w:t>
      </w:r>
      <w:proofErr w:type="spellStart"/>
      <w:r w:rsidR="00C22424">
        <w:t>ultimo</w:t>
      </w:r>
      <w:proofErr w:type="spellEnd"/>
      <w:r w:rsidR="00C22424">
        <w:t xml:space="preserve"> sobre as placas de chute alto e chute rasteiro.</w:t>
      </w:r>
      <w:r>
        <w:t xml:space="preserve"> </w:t>
      </w:r>
    </w:p>
    <w:p w:rsidR="00C22424" w:rsidRDefault="00C22424" w:rsidP="00677137">
      <w:pPr>
        <w:jc w:val="both"/>
      </w:pPr>
      <w:r w:rsidRPr="00C22424">
        <w:rPr>
          <w:noProof/>
          <w:lang w:eastAsia="pt-BR"/>
        </w:rPr>
        <w:drawing>
          <wp:inline distT="0" distB="0" distL="0" distR="0" wp14:anchorId="434B742F" wp14:editId="137D336B">
            <wp:extent cx="5400040" cy="390207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424" w:rsidRDefault="00C22424" w:rsidP="00677137">
      <w:pPr>
        <w:ind w:firstLine="708"/>
        <w:jc w:val="both"/>
      </w:pPr>
      <w:r>
        <w:t xml:space="preserve">Inicialmente, sobre o posicionamento, tentou-se preservar o máximo do projeto anterior, porem por limitação de espaço, foi necessário deslocar o conjunto um pouco para </w:t>
      </w:r>
      <w:proofErr w:type="spellStart"/>
      <w:r>
        <w:t>tras</w:t>
      </w:r>
      <w:proofErr w:type="spellEnd"/>
      <w:r>
        <w:t>, liberando espaço para os motores. Da mesma forma fora necessário a subida do solenoide do chute rasteiro em poucos milímetros.</w:t>
      </w:r>
    </w:p>
    <w:p w:rsidR="00C22424" w:rsidRDefault="00C22424" w:rsidP="00677137">
      <w:pPr>
        <w:jc w:val="both"/>
      </w:pPr>
      <w:r w:rsidRPr="00C22424">
        <w:rPr>
          <w:noProof/>
          <w:lang w:eastAsia="pt-BR"/>
        </w:rPr>
        <w:lastRenderedPageBreak/>
        <w:drawing>
          <wp:inline distT="0" distB="0" distL="0" distR="0" wp14:anchorId="2F7E66CB" wp14:editId="4ED34C3A">
            <wp:extent cx="5400040" cy="54876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8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424" w:rsidRDefault="00C22424" w:rsidP="00677137">
      <w:pPr>
        <w:ind w:firstLine="708"/>
        <w:jc w:val="both"/>
      </w:pPr>
      <w:r>
        <w:t xml:space="preserve">Quanto aos pistões e solenoides: Preservou-se as dimensões de largura e enrolamentos do solenoide baseados nas tarefas #964 e molas na tarefa #969, no mais, em relação a isso, os suportes serão impressos e fixados por insertos e parafusos M3 no assoalho, o que permitiria montar e desmontar quantas vezes forem necessárias. Por conta da mudança de posição citada anteriormente, alonguei os pistões em 3mm de cumprimento, preservando o diâmetro para os </w:t>
      </w:r>
      <w:proofErr w:type="gramStart"/>
      <w:r>
        <w:t>pistões(</w:t>
      </w:r>
      <w:proofErr w:type="gramEnd"/>
      <w:r>
        <w:t>9 e 11mm).</w:t>
      </w:r>
      <w:r w:rsidR="00D224E5">
        <w:t xml:space="preserve"> As molas de recuperação serão as mesmas definidas na atividade #969.</w:t>
      </w:r>
    </w:p>
    <w:p w:rsidR="006A0A50" w:rsidRDefault="006A0A50" w:rsidP="00677137">
      <w:pPr>
        <w:jc w:val="both"/>
      </w:pPr>
      <w:r w:rsidRPr="006A0A50">
        <w:rPr>
          <w:noProof/>
          <w:lang w:eastAsia="pt-BR"/>
        </w:rPr>
        <w:lastRenderedPageBreak/>
        <w:drawing>
          <wp:inline distT="0" distB="0" distL="0" distR="0" wp14:anchorId="61927A70" wp14:editId="09B2177A">
            <wp:extent cx="5400040" cy="4190365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92D" w:rsidRPr="00D224E5" w:rsidRDefault="006A0A50" w:rsidP="00677137">
      <w:pPr>
        <w:ind w:firstLine="708"/>
        <w:jc w:val="both"/>
        <w:rPr>
          <w:u w:val="single"/>
        </w:rPr>
      </w:pPr>
      <w:r>
        <w:t>Quanto as placas de chute, agora serão usinadas em alumínio, a fim de ocupar menos espaço, e possuir maior durabilidade, podendo serem reaproveitadas em futuros projetos. O conjunto intermediário fora substituído por alumínio principalmente por limitações espaciais.</w:t>
      </w:r>
      <w:r w:rsidR="00D224E5">
        <w:t xml:space="preserve"> Essas peças foram inspiradas nos </w:t>
      </w:r>
      <w:proofErr w:type="spellStart"/>
      <w:r w:rsidR="00D224E5">
        <w:t>TDPs</w:t>
      </w:r>
      <w:proofErr w:type="spellEnd"/>
      <w:r w:rsidR="00D224E5">
        <w:t xml:space="preserve"> de 2019 e 2020 das equipes da divisão A. Sendo o formato do chute rasteiro plano por conta da incerteza acerca do funcionamento do driblador, podendo no futuro ser côncava se, em futuros testes, isso se mostrar eficiente.</w:t>
      </w:r>
    </w:p>
    <w:sectPr w:rsidR="0013292D" w:rsidRPr="00D22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86"/>
    <w:rsid w:val="000A1E86"/>
    <w:rsid w:val="0013292D"/>
    <w:rsid w:val="001A4DD0"/>
    <w:rsid w:val="005B3923"/>
    <w:rsid w:val="00677137"/>
    <w:rsid w:val="006A0A50"/>
    <w:rsid w:val="006D39FE"/>
    <w:rsid w:val="00750CB9"/>
    <w:rsid w:val="007E57A7"/>
    <w:rsid w:val="00AB21F1"/>
    <w:rsid w:val="00C22424"/>
    <w:rsid w:val="00CE5BE3"/>
    <w:rsid w:val="00D2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38E6"/>
  <w15:chartTrackingRefBased/>
  <w15:docId w15:val="{F3452937-64B5-4D4E-9FAB-EC3A56EE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3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Barreto</dc:creator>
  <cp:keywords/>
  <dc:description/>
  <cp:lastModifiedBy>Henrique Barreto</cp:lastModifiedBy>
  <cp:revision>4</cp:revision>
  <dcterms:created xsi:type="dcterms:W3CDTF">2021-08-13T12:53:00Z</dcterms:created>
  <dcterms:modified xsi:type="dcterms:W3CDTF">2021-08-17T13:09:00Z</dcterms:modified>
</cp:coreProperties>
</file>